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B8" w:rsidRDefault="008C308D">
      <w:pPr>
        <w:pBdr>
          <w:top w:val="nil"/>
          <w:left w:val="nil"/>
          <w:bottom w:val="nil"/>
          <w:right w:val="nil"/>
          <w:between w:val="nil"/>
        </w:pBdr>
        <w:ind w:righ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RHODE ISLAND COLLEGE</w:t>
      </w:r>
    </w:p>
    <w:p w:rsidR="00C362B8" w:rsidRDefault="008C308D">
      <w:pPr>
        <w:pBdr>
          <w:top w:val="nil"/>
          <w:left w:val="nil"/>
          <w:bottom w:val="nil"/>
          <w:right w:val="nil"/>
          <w:between w:val="nil"/>
        </w:pBdr>
        <w:ind w:righ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FEINSTEIN SCHOOL OF EDUCATION AND HUMAN DEVELOPMENT</w:t>
      </w:r>
    </w:p>
    <w:p w:rsidR="00C362B8" w:rsidRDefault="008C308D">
      <w:pPr>
        <w:pBdr>
          <w:top w:val="nil"/>
          <w:left w:val="nil"/>
          <w:bottom w:val="nil"/>
          <w:right w:val="nil"/>
          <w:between w:val="nil"/>
        </w:pBdr>
        <w:ind w:righ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GRADUATE STUDIES; PLAN OF STUDY</w:t>
      </w:r>
    </w:p>
    <w:p w:rsidR="00C362B8" w:rsidRDefault="00C362B8">
      <w:pPr>
        <w:pBdr>
          <w:top w:val="nil"/>
          <w:left w:val="nil"/>
          <w:bottom w:val="nil"/>
          <w:right w:val="nil"/>
          <w:between w:val="nil"/>
        </w:pBdr>
        <w:ind w:right="-720"/>
        <w:jc w:val="center"/>
        <w:rPr>
          <w:rFonts w:ascii="Times New Roman" w:eastAsia="Times New Roman" w:hAnsi="Times New Roman" w:cs="Times New Roman"/>
          <w:b/>
          <w:color w:val="000000"/>
          <w:sz w:val="20"/>
          <w:szCs w:val="20"/>
        </w:rPr>
      </w:pPr>
    </w:p>
    <w:tbl>
      <w:tblPr>
        <w:tblStyle w:val="a"/>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3510"/>
        <w:gridCol w:w="630"/>
        <w:gridCol w:w="180"/>
        <w:gridCol w:w="450"/>
        <w:gridCol w:w="1668"/>
        <w:gridCol w:w="678"/>
        <w:gridCol w:w="1567"/>
      </w:tblGrid>
      <w:tr w:rsidR="00C362B8">
        <w:tc>
          <w:tcPr>
            <w:tcW w:w="1345"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Name</w:t>
            </w:r>
          </w:p>
        </w:tc>
        <w:tc>
          <w:tcPr>
            <w:tcW w:w="4320" w:type="dxa"/>
            <w:gridSpan w:val="3"/>
          </w:tcPr>
          <w:p w:rsidR="00C362B8" w:rsidRDefault="00C362B8">
            <w:pPr>
              <w:pBdr>
                <w:top w:val="nil"/>
                <w:left w:val="nil"/>
                <w:bottom w:val="nil"/>
                <w:right w:val="nil"/>
                <w:between w:val="nil"/>
              </w:pBdr>
              <w:ind w:right="-720"/>
              <w:rPr>
                <w:rFonts w:ascii="Georgia" w:eastAsia="Georgia" w:hAnsi="Georgia" w:cs="Georgia"/>
                <w:i/>
                <w:color w:val="000000"/>
                <w:sz w:val="20"/>
                <w:szCs w:val="20"/>
              </w:rPr>
            </w:pPr>
          </w:p>
        </w:tc>
        <w:tc>
          <w:tcPr>
            <w:tcW w:w="450"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ID#</w:t>
            </w:r>
          </w:p>
        </w:tc>
        <w:tc>
          <w:tcPr>
            <w:tcW w:w="1668" w:type="dxa"/>
          </w:tcPr>
          <w:p w:rsidR="00C362B8" w:rsidRDefault="00C362B8">
            <w:pPr>
              <w:pBdr>
                <w:top w:val="nil"/>
                <w:left w:val="nil"/>
                <w:bottom w:val="nil"/>
                <w:right w:val="nil"/>
                <w:between w:val="nil"/>
              </w:pBdr>
              <w:ind w:right="-720"/>
              <w:rPr>
                <w:rFonts w:ascii="Times New Roman" w:eastAsia="Times New Roman" w:hAnsi="Times New Roman" w:cs="Times New Roman"/>
                <w:b/>
                <w:color w:val="000000"/>
                <w:sz w:val="18"/>
                <w:szCs w:val="18"/>
              </w:rPr>
            </w:pPr>
          </w:p>
        </w:tc>
        <w:tc>
          <w:tcPr>
            <w:tcW w:w="678"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Date</w:t>
            </w:r>
          </w:p>
        </w:tc>
        <w:tc>
          <w:tcPr>
            <w:tcW w:w="1567" w:type="dxa"/>
          </w:tcPr>
          <w:p w:rsidR="00C362B8" w:rsidRDefault="00C362B8">
            <w:pPr>
              <w:pBdr>
                <w:top w:val="nil"/>
                <w:left w:val="nil"/>
                <w:bottom w:val="nil"/>
                <w:right w:val="nil"/>
                <w:between w:val="nil"/>
              </w:pBdr>
              <w:ind w:right="-720"/>
              <w:rPr>
                <w:rFonts w:ascii="Times New Roman" w:eastAsia="Times New Roman" w:hAnsi="Times New Roman" w:cs="Times New Roman"/>
                <w:b/>
                <w:color w:val="000000"/>
                <w:sz w:val="18"/>
                <w:szCs w:val="18"/>
              </w:rPr>
            </w:pPr>
          </w:p>
        </w:tc>
      </w:tr>
      <w:tr w:rsidR="00C362B8">
        <w:tc>
          <w:tcPr>
            <w:tcW w:w="1345"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Email</w:t>
            </w:r>
          </w:p>
        </w:tc>
        <w:tc>
          <w:tcPr>
            <w:tcW w:w="3510" w:type="dxa"/>
          </w:tcPr>
          <w:p w:rsidR="00C362B8" w:rsidRDefault="00C362B8">
            <w:pPr>
              <w:pBdr>
                <w:top w:val="nil"/>
                <w:left w:val="nil"/>
                <w:bottom w:val="nil"/>
                <w:right w:val="nil"/>
                <w:between w:val="nil"/>
              </w:pBdr>
              <w:ind w:right="-720"/>
              <w:rPr>
                <w:rFonts w:ascii="Times New Roman" w:eastAsia="Times New Roman" w:hAnsi="Times New Roman" w:cs="Times New Roman"/>
                <w:b/>
                <w:color w:val="000000"/>
                <w:sz w:val="18"/>
                <w:szCs w:val="18"/>
              </w:rPr>
            </w:pPr>
          </w:p>
        </w:tc>
        <w:tc>
          <w:tcPr>
            <w:tcW w:w="630"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Phone</w:t>
            </w:r>
          </w:p>
        </w:tc>
        <w:tc>
          <w:tcPr>
            <w:tcW w:w="4543" w:type="dxa"/>
            <w:gridSpan w:val="5"/>
          </w:tcPr>
          <w:p w:rsidR="00C362B8" w:rsidRDefault="00C362B8">
            <w:pPr>
              <w:pBdr>
                <w:top w:val="nil"/>
                <w:left w:val="nil"/>
                <w:bottom w:val="nil"/>
                <w:right w:val="nil"/>
                <w:between w:val="nil"/>
              </w:pBdr>
              <w:ind w:right="-720"/>
              <w:rPr>
                <w:rFonts w:ascii="Georgia" w:eastAsia="Georgia" w:hAnsi="Georgia" w:cs="Georgia"/>
                <w:i/>
                <w:color w:val="000000"/>
                <w:sz w:val="20"/>
                <w:szCs w:val="20"/>
              </w:rPr>
            </w:pPr>
          </w:p>
        </w:tc>
      </w:tr>
      <w:tr w:rsidR="00C362B8">
        <w:tc>
          <w:tcPr>
            <w:tcW w:w="1345"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Department</w:t>
            </w:r>
          </w:p>
        </w:tc>
        <w:tc>
          <w:tcPr>
            <w:tcW w:w="8683" w:type="dxa"/>
            <w:gridSpan w:val="7"/>
          </w:tcPr>
          <w:p w:rsidR="00C362B8" w:rsidRDefault="008C308D">
            <w:pPr>
              <w:pBdr>
                <w:top w:val="nil"/>
                <w:left w:val="nil"/>
                <w:bottom w:val="nil"/>
                <w:right w:val="nil"/>
                <w:between w:val="nil"/>
              </w:pBdr>
              <w:ind w:right="-720"/>
              <w:rPr>
                <w:rFonts w:ascii="Georgia" w:eastAsia="Georgia" w:hAnsi="Georgia" w:cs="Georgia"/>
                <w:i/>
                <w:color w:val="000000"/>
                <w:sz w:val="20"/>
                <w:szCs w:val="20"/>
              </w:rPr>
            </w:pPr>
            <w:r>
              <w:rPr>
                <w:rFonts w:ascii="Georgia" w:eastAsia="Georgia" w:hAnsi="Georgia" w:cs="Georgia"/>
                <w:i/>
                <w:color w:val="000000"/>
                <w:sz w:val="20"/>
                <w:szCs w:val="20"/>
              </w:rPr>
              <w:t>Educational Studies</w:t>
            </w:r>
          </w:p>
        </w:tc>
      </w:tr>
      <w:tr w:rsidR="00C362B8">
        <w:tc>
          <w:tcPr>
            <w:tcW w:w="1345"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Program</w:t>
            </w:r>
          </w:p>
        </w:tc>
        <w:tc>
          <w:tcPr>
            <w:tcW w:w="8683" w:type="dxa"/>
            <w:gridSpan w:val="7"/>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Georgia" w:eastAsia="Georgia" w:hAnsi="Georgia" w:cs="Georgia"/>
                <w:i/>
                <w:color w:val="000000"/>
                <w:sz w:val="20"/>
                <w:szCs w:val="20"/>
              </w:rPr>
              <w:t>M.Ed. in Teaching English to Speakers of Other Languages (TESOL)</w:t>
            </w:r>
          </w:p>
        </w:tc>
      </w:tr>
      <w:tr w:rsidR="00C362B8">
        <w:tc>
          <w:tcPr>
            <w:tcW w:w="1345" w:type="dxa"/>
          </w:tcPr>
          <w:p w:rsidR="00C362B8" w:rsidRDefault="008C308D">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Concentration</w:t>
            </w:r>
          </w:p>
        </w:tc>
        <w:tc>
          <w:tcPr>
            <w:tcW w:w="8683" w:type="dxa"/>
            <w:gridSpan w:val="7"/>
          </w:tcPr>
          <w:p w:rsidR="00C362B8" w:rsidRDefault="008C308D">
            <w:pPr>
              <w:pBdr>
                <w:top w:val="nil"/>
                <w:left w:val="nil"/>
                <w:bottom w:val="nil"/>
                <w:right w:val="nil"/>
                <w:between w:val="nil"/>
              </w:pBdr>
              <w:ind w:right="-720"/>
              <w:rPr>
                <w:rFonts w:ascii="Georgia" w:eastAsia="Georgia" w:hAnsi="Georgia" w:cs="Georgia"/>
                <w:i/>
                <w:color w:val="000000"/>
                <w:sz w:val="20"/>
                <w:szCs w:val="20"/>
              </w:rPr>
            </w:pPr>
            <w:r>
              <w:rPr>
                <w:rFonts w:ascii="Georgia" w:eastAsia="Georgia" w:hAnsi="Georgia" w:cs="Georgia"/>
                <w:i/>
                <w:color w:val="000000"/>
                <w:sz w:val="20"/>
                <w:szCs w:val="20"/>
              </w:rPr>
              <w:t>Bilingual Education</w:t>
            </w:r>
          </w:p>
        </w:tc>
      </w:tr>
    </w:tbl>
    <w:p w:rsidR="00C362B8" w:rsidRDefault="00C362B8">
      <w:pPr>
        <w:pBdr>
          <w:top w:val="nil"/>
          <w:left w:val="nil"/>
          <w:bottom w:val="nil"/>
          <w:right w:val="nil"/>
          <w:between w:val="nil"/>
        </w:pBdr>
        <w:ind w:right="-720"/>
        <w:rPr>
          <w:rFonts w:ascii="Times New Roman" w:eastAsia="Times New Roman" w:hAnsi="Times New Roman" w:cs="Times New Roman"/>
          <w:b/>
          <w:color w:val="000000"/>
          <w:sz w:val="20"/>
          <w:szCs w:val="20"/>
          <w:u w:val="single"/>
        </w:rPr>
      </w:pPr>
    </w:p>
    <w:p w:rsidR="00C362B8" w:rsidRDefault="00C362B8">
      <w:pPr>
        <w:ind w:left="274" w:right="-360" w:hanging="274"/>
        <w:rPr>
          <w:rFonts w:ascii="Times New Roman" w:eastAsia="Times New Roman" w:hAnsi="Times New Roman" w:cs="Times New Roman"/>
          <w:sz w:val="18"/>
          <w:szCs w:val="18"/>
          <w:u w:val="single"/>
        </w:rPr>
      </w:pPr>
    </w:p>
    <w:p w:rsidR="00C362B8" w:rsidRDefault="008C308D">
      <w:pPr>
        <w:ind w:left="86"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Please submit a signed</w:t>
      </w:r>
      <w:r>
        <w:rPr>
          <w:rFonts w:ascii="Times New Roman" w:eastAsia="Times New Roman" w:hAnsi="Times New Roman" w:cs="Times New Roman"/>
          <w:sz w:val="18"/>
          <w:szCs w:val="18"/>
          <w:u w:val="single"/>
        </w:rPr>
        <w:t xml:space="preserve"> original</w:t>
      </w:r>
      <w:r>
        <w:rPr>
          <w:rFonts w:ascii="Times New Roman" w:eastAsia="Times New Roman" w:hAnsi="Times New Roman" w:cs="Times New Roman"/>
          <w:sz w:val="18"/>
          <w:szCs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w:t>
      </w:r>
      <w:r>
        <w:rPr>
          <w:rFonts w:ascii="Times New Roman" w:eastAsia="Times New Roman" w:hAnsi="Times New Roman" w:cs="Times New Roman"/>
          <w:sz w:val="18"/>
          <w:szCs w:val="18"/>
        </w:rPr>
        <w:t>uate program, the applicant cannot be considered an officially accepted degree candidate until an approved Plan of Study is on file in the FSEHD Graduate Studies Office.  Changes in the Plan of Study can be made with the graduate advisor’s approval by comp</w:t>
      </w:r>
      <w:r>
        <w:rPr>
          <w:rFonts w:ascii="Times New Roman" w:eastAsia="Times New Roman" w:hAnsi="Times New Roman" w:cs="Times New Roman"/>
          <w:sz w:val="18"/>
          <w:szCs w:val="18"/>
        </w:rPr>
        <w:t xml:space="preserve">leting the </w:t>
      </w:r>
      <w:r>
        <w:rPr>
          <w:rFonts w:ascii="Times New Roman" w:eastAsia="Times New Roman" w:hAnsi="Times New Roman" w:cs="Times New Roman"/>
          <w:sz w:val="18"/>
          <w:szCs w:val="18"/>
          <w:u w:val="single"/>
        </w:rPr>
        <w:t>Change of Plan of Study Form</w:t>
      </w:r>
      <w:r>
        <w:rPr>
          <w:rFonts w:ascii="Times New Roman" w:eastAsia="Times New Roman" w:hAnsi="Times New Roman" w:cs="Times New Roman"/>
          <w:sz w:val="18"/>
          <w:szCs w:val="18"/>
        </w:rPr>
        <w:t>.</w:t>
      </w:r>
    </w:p>
    <w:p w:rsidR="00C362B8" w:rsidRDefault="00C362B8">
      <w:pPr>
        <w:keepNext/>
        <w:ind w:left="274" w:right="-360" w:hanging="274"/>
        <w:jc w:val="center"/>
        <w:rPr>
          <w:rFonts w:ascii="Times New Roman" w:eastAsia="Times New Roman" w:hAnsi="Times New Roman" w:cs="Times New Roman"/>
          <w:sz w:val="20"/>
          <w:szCs w:val="20"/>
          <w:u w:val="single"/>
        </w:rPr>
      </w:pPr>
    </w:p>
    <w:p w:rsidR="00C362B8" w:rsidRDefault="008C308D">
      <w:pPr>
        <w:keepNext/>
        <w:ind w:left="274" w:right="-360" w:hanging="274"/>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PLAN OF STUDY</w:t>
      </w:r>
    </w:p>
    <w:tbl>
      <w:tblPr>
        <w:tblStyle w:val="a0"/>
        <w:tblW w:w="10800" w:type="dxa"/>
        <w:tblLayout w:type="fixed"/>
        <w:tblLook w:val="0000" w:firstRow="0" w:lastRow="0" w:firstColumn="0" w:lastColumn="0" w:noHBand="0" w:noVBand="0"/>
      </w:tblPr>
      <w:tblGrid>
        <w:gridCol w:w="10800"/>
      </w:tblGrid>
      <w:tr w:rsidR="00C362B8">
        <w:tc>
          <w:tcPr>
            <w:tcW w:w="10800" w:type="dxa"/>
          </w:tcPr>
          <w:p w:rsidR="00C362B8" w:rsidRDefault="008C308D">
            <w:pPr>
              <w:rPr>
                <w:color w:val="000000"/>
                <w:sz w:val="20"/>
                <w:szCs w:val="20"/>
              </w:rPr>
            </w:pPr>
            <w:r>
              <w:rPr>
                <w:rFonts w:ascii="Times New Roman" w:eastAsia="Times New Roman" w:hAnsi="Times New Roman" w:cs="Times New Roman"/>
                <w:b/>
                <w:color w:val="000000"/>
                <w:sz w:val="20"/>
                <w:szCs w:val="20"/>
              </w:rPr>
              <w:t>Course Requirements (31-32 Credits)</w:t>
            </w:r>
          </w:p>
        </w:tc>
      </w:tr>
      <w:tr w:rsidR="00C362B8">
        <w:tc>
          <w:tcPr>
            <w:tcW w:w="10800" w:type="dxa"/>
          </w:tcPr>
          <w:p w:rsidR="00C362B8" w:rsidRDefault="00C362B8">
            <w:pPr>
              <w:widowControl w:val="0"/>
              <w:pBdr>
                <w:top w:val="nil"/>
                <w:left w:val="nil"/>
                <w:bottom w:val="nil"/>
                <w:right w:val="nil"/>
                <w:between w:val="nil"/>
              </w:pBdr>
              <w:spacing w:line="276" w:lineRule="auto"/>
              <w:rPr>
                <w:color w:val="000000"/>
                <w:sz w:val="20"/>
                <w:szCs w:val="20"/>
              </w:rPr>
            </w:pPr>
          </w:p>
          <w:tbl>
            <w:tblPr>
              <w:tblStyle w:val="a1"/>
              <w:tblW w:w="10079" w:type="dxa"/>
              <w:tblLayout w:type="fixed"/>
              <w:tblLook w:val="0000" w:firstRow="0" w:lastRow="0" w:firstColumn="0" w:lastColumn="0" w:noHBand="0" w:noVBand="0"/>
            </w:tblPr>
            <w:tblGrid>
              <w:gridCol w:w="1548"/>
              <w:gridCol w:w="5372"/>
              <w:gridCol w:w="3159"/>
            </w:tblGrid>
            <w:tr w:rsidR="00C362B8">
              <w:tc>
                <w:tcPr>
                  <w:tcW w:w="1548"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Course No.</w:t>
                  </w:r>
                </w:p>
              </w:tc>
              <w:tc>
                <w:tcPr>
                  <w:tcW w:w="5373"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Course Title</w:t>
                  </w:r>
                </w:p>
              </w:tc>
              <w:tc>
                <w:tcPr>
                  <w:tcW w:w="3159" w:type="dxa"/>
                </w:tcPr>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Credit Hours</w:t>
                  </w:r>
                </w:p>
              </w:tc>
            </w:tr>
            <w:tr w:rsidR="00C362B8">
              <w:tc>
                <w:tcPr>
                  <w:tcW w:w="10080" w:type="dxa"/>
                  <w:gridSpan w:val="3"/>
                  <w:shd w:val="clear" w:color="auto" w:fill="CCCCCC"/>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Foundations Component</w:t>
                  </w:r>
                </w:p>
              </w:tc>
            </w:tr>
            <w:tr w:rsidR="00C362B8">
              <w:tc>
                <w:tcPr>
                  <w:tcW w:w="1548"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FNED 502</w:t>
                  </w: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549</w:t>
                  </w: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FNED/ANTH 561</w:t>
                  </w:r>
                </w:p>
                <w:p w:rsidR="00C362B8" w:rsidRDefault="00C362B8">
                  <w:pPr>
                    <w:rPr>
                      <w:rFonts w:ascii="Times New Roman" w:eastAsia="Times New Roman" w:hAnsi="Times New Roman" w:cs="Times New Roman"/>
                      <w:color w:val="000000"/>
                      <w:sz w:val="20"/>
                      <w:szCs w:val="20"/>
                    </w:rPr>
                  </w:pPr>
                </w:p>
                <w:p w:rsidR="00C362B8" w:rsidRDefault="008C308D">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ELED 510</w:t>
                  </w: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FNED 547</w:t>
                  </w:r>
                </w:p>
                <w:p w:rsidR="00C362B8" w:rsidRDefault="00C362B8">
                  <w:pPr>
                    <w:rPr>
                      <w:rFonts w:ascii="Times New Roman" w:eastAsia="Times New Roman" w:hAnsi="Times New Roman" w:cs="Times New Roman"/>
                      <w:color w:val="000000"/>
                      <w:sz w:val="20"/>
                      <w:szCs w:val="20"/>
                    </w:rPr>
                  </w:pP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 516</w:t>
                  </w: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 501</w:t>
                  </w:r>
                </w:p>
              </w:tc>
              <w:tc>
                <w:tcPr>
                  <w:tcW w:w="5373" w:type="dxa"/>
                </w:tcPr>
                <w:p w:rsidR="00C362B8" w:rsidRDefault="008C308D">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Social Issues in Education        </w:t>
                  </w:r>
                  <w:r>
                    <w:rPr>
                      <w:rFonts w:ascii="Times New Roman" w:eastAsia="Times New Roman" w:hAnsi="Times New Roman" w:cs="Times New Roman"/>
                      <w:i/>
                      <w:color w:val="000000"/>
                      <w:sz w:val="20"/>
                      <w:szCs w:val="20"/>
                    </w:rPr>
                    <w:t>or</w:t>
                  </w:r>
                </w:p>
                <w:p w:rsidR="00C362B8" w:rsidRDefault="008C308D">
                  <w:pPr>
                    <w:tabs>
                      <w:tab w:val="right" w:pos="5373"/>
                    </w:tabs>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Sociocultural Contexts: Education in Bilingual Communities</w:t>
                  </w:r>
                  <w:r>
                    <w:rPr>
                      <w:rFonts w:ascii="Times New Roman" w:eastAsia="Times New Roman" w:hAnsi="Times New Roman" w:cs="Times New Roman"/>
                      <w:i/>
                      <w:color w:val="000000"/>
                      <w:sz w:val="20"/>
                      <w:szCs w:val="20"/>
                    </w:rPr>
                    <w:t xml:space="preserve"> or</w:t>
                  </w:r>
                  <w:r>
                    <w:rPr>
                      <w:rFonts w:ascii="Times New Roman" w:eastAsia="Times New Roman" w:hAnsi="Times New Roman" w:cs="Times New Roman"/>
                      <w:i/>
                      <w:color w:val="000000"/>
                      <w:sz w:val="20"/>
                      <w:szCs w:val="20"/>
                    </w:rPr>
                    <w:tab/>
                  </w: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Latinos in the United States</w:t>
                  </w:r>
                </w:p>
                <w:p w:rsidR="00C362B8" w:rsidRDefault="00C362B8">
                  <w:pPr>
                    <w:rPr>
                      <w:rFonts w:ascii="Times New Roman" w:eastAsia="Times New Roman" w:hAnsi="Times New Roman" w:cs="Times New Roman"/>
                      <w:color w:val="000000"/>
                      <w:sz w:val="20"/>
                      <w:szCs w:val="20"/>
                    </w:rPr>
                  </w:pPr>
                </w:p>
                <w:p w:rsidR="00C362B8" w:rsidRDefault="008C308D">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Research Methods, Analysis and Applications     </w:t>
                  </w:r>
                  <w:r>
                    <w:rPr>
                      <w:rFonts w:ascii="Times New Roman" w:eastAsia="Times New Roman" w:hAnsi="Times New Roman" w:cs="Times New Roman"/>
                      <w:i/>
                      <w:color w:val="000000"/>
                      <w:sz w:val="20"/>
                      <w:szCs w:val="20"/>
                    </w:rPr>
                    <w:t>or</w:t>
                  </w: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to Classroom Research</w:t>
                  </w:r>
                </w:p>
                <w:p w:rsidR="00C362B8" w:rsidRDefault="00C362B8">
                  <w:pPr>
                    <w:rPr>
                      <w:rFonts w:ascii="Times New Roman" w:eastAsia="Times New Roman" w:hAnsi="Times New Roman" w:cs="Times New Roman"/>
                      <w:color w:val="000000"/>
                      <w:sz w:val="20"/>
                      <w:szCs w:val="20"/>
                    </w:rPr>
                  </w:pPr>
                </w:p>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Integrating Technology into Instruction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or</w:t>
                  </w:r>
                </w:p>
                <w:p w:rsidR="00C362B8" w:rsidRDefault="008C308D">
                  <w:pPr>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 xml:space="preserve">Digital Media Literacy </w:t>
                  </w:r>
                </w:p>
              </w:tc>
              <w:tc>
                <w:tcPr>
                  <w:tcW w:w="3159" w:type="dxa"/>
                </w:tcPr>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C362B8" w:rsidRDefault="00C362B8">
                  <w:pPr>
                    <w:jc w:val="center"/>
                    <w:rPr>
                      <w:rFonts w:ascii="Times New Roman" w:eastAsia="Times New Roman" w:hAnsi="Times New Roman" w:cs="Times New Roman"/>
                      <w:color w:val="000000"/>
                      <w:sz w:val="20"/>
                      <w:szCs w:val="20"/>
                    </w:rPr>
                  </w:pPr>
                </w:p>
                <w:p w:rsidR="00C362B8" w:rsidRDefault="00C362B8">
                  <w:pPr>
                    <w:jc w:val="center"/>
                    <w:rPr>
                      <w:rFonts w:ascii="Times New Roman" w:eastAsia="Times New Roman" w:hAnsi="Times New Roman" w:cs="Times New Roman"/>
                      <w:color w:val="000000"/>
                      <w:sz w:val="20"/>
                      <w:szCs w:val="20"/>
                    </w:rPr>
                  </w:pPr>
                </w:p>
                <w:p w:rsidR="00C362B8" w:rsidRDefault="00C362B8">
                  <w:pPr>
                    <w:jc w:val="center"/>
                    <w:rPr>
                      <w:rFonts w:ascii="Times New Roman" w:eastAsia="Times New Roman" w:hAnsi="Times New Roman" w:cs="Times New Roman"/>
                      <w:color w:val="000000"/>
                      <w:sz w:val="20"/>
                      <w:szCs w:val="20"/>
                    </w:rPr>
                  </w:pPr>
                </w:p>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C362B8" w:rsidRDefault="00C362B8">
                  <w:pPr>
                    <w:jc w:val="center"/>
                    <w:rPr>
                      <w:rFonts w:ascii="Times New Roman" w:eastAsia="Times New Roman" w:hAnsi="Times New Roman" w:cs="Times New Roman"/>
                      <w:color w:val="000000"/>
                      <w:sz w:val="20"/>
                      <w:szCs w:val="20"/>
                    </w:rPr>
                  </w:pPr>
                </w:p>
                <w:p w:rsidR="00C362B8" w:rsidRDefault="00C362B8">
                  <w:pPr>
                    <w:jc w:val="center"/>
                    <w:rPr>
                      <w:rFonts w:ascii="Times New Roman" w:eastAsia="Times New Roman" w:hAnsi="Times New Roman" w:cs="Times New Roman"/>
                      <w:color w:val="000000"/>
                      <w:sz w:val="20"/>
                      <w:szCs w:val="20"/>
                    </w:rPr>
                  </w:pPr>
                </w:p>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C362B8">
              <w:trPr>
                <w:gridAfter w:val="1"/>
                <w:wAfter w:w="3159" w:type="dxa"/>
              </w:trPr>
              <w:tc>
                <w:tcPr>
                  <w:tcW w:w="6921" w:type="dxa"/>
                  <w:gridSpan w:val="2"/>
                  <w:vAlign w:val="center"/>
                </w:tcPr>
                <w:p w:rsidR="00C362B8" w:rsidRDefault="00C362B8">
                  <w:pPr>
                    <w:rPr>
                      <w:rFonts w:ascii="Times New Roman" w:eastAsia="Times New Roman" w:hAnsi="Times New Roman" w:cs="Times New Roman"/>
                      <w:color w:val="000000"/>
                      <w:sz w:val="16"/>
                      <w:szCs w:val="16"/>
                    </w:rPr>
                  </w:pPr>
                </w:p>
              </w:tc>
            </w:tr>
            <w:tr w:rsidR="00C362B8">
              <w:tc>
                <w:tcPr>
                  <w:tcW w:w="10080" w:type="dxa"/>
                  <w:gridSpan w:val="3"/>
                  <w:shd w:val="clear" w:color="auto" w:fill="CCCCCC"/>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Education Component</w:t>
                  </w:r>
                </w:p>
              </w:tc>
            </w:tr>
            <w:tr w:rsidR="00C362B8">
              <w:tc>
                <w:tcPr>
                  <w:tcW w:w="1548" w:type="dxa"/>
                </w:tcPr>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539</w:t>
                  </w:r>
                </w:p>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541</w:t>
                  </w:r>
                </w:p>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BLBC 515</w:t>
                  </w:r>
                </w:p>
              </w:tc>
              <w:tc>
                <w:tcPr>
                  <w:tcW w:w="5373" w:type="dxa"/>
                </w:tcPr>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 Language Acquisition Theory and Practice</w:t>
                  </w:r>
                </w:p>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Applied Linguistics in TESOL</w:t>
                  </w:r>
                </w:p>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Foundations of Education in Bilingual Communities</w:t>
                  </w:r>
                </w:p>
              </w:tc>
              <w:tc>
                <w:tcPr>
                  <w:tcW w:w="3159" w:type="dxa"/>
                </w:tcPr>
                <w:p w:rsidR="00C362B8" w:rsidRDefault="008C308D">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C362B8" w:rsidRDefault="008C308D">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C362B8" w:rsidRDefault="008C308D">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362B8">
              <w:tc>
                <w:tcPr>
                  <w:tcW w:w="1548" w:type="dxa"/>
                </w:tcPr>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BLBC 516</w:t>
                  </w:r>
                </w:p>
              </w:tc>
              <w:tc>
                <w:tcPr>
                  <w:tcW w:w="5373" w:type="dxa"/>
                </w:tcPr>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Pedagogy &amp; Practice in Bilingual Education</w:t>
                  </w:r>
                </w:p>
              </w:tc>
              <w:tc>
                <w:tcPr>
                  <w:tcW w:w="3159" w:type="dxa"/>
                </w:tcPr>
                <w:p w:rsidR="00C362B8" w:rsidRDefault="008C308D">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362B8">
              <w:tc>
                <w:tcPr>
                  <w:tcW w:w="1548" w:type="dxa"/>
                </w:tcPr>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BLBC 518</w:t>
                  </w:r>
                </w:p>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551</w:t>
                  </w:r>
                </w:p>
              </w:tc>
              <w:tc>
                <w:tcPr>
                  <w:tcW w:w="5373" w:type="dxa"/>
                </w:tcPr>
                <w:p w:rsidR="00C362B8" w:rsidRDefault="008C308D">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Biliteracy Instruction for Emergent</w:t>
                  </w:r>
                  <w:r>
                    <w:t xml:space="preserve"> </w:t>
                  </w:r>
                  <w:r>
                    <w:rPr>
                      <w:rFonts w:ascii="Times New Roman" w:eastAsia="Times New Roman" w:hAnsi="Times New Roman" w:cs="Times New Roman"/>
                      <w:color w:val="000000"/>
                      <w:sz w:val="20"/>
                      <w:szCs w:val="20"/>
                    </w:rPr>
                    <w:t xml:space="preserve">Bilingual Learners </w:t>
                  </w:r>
                </w:p>
                <w:p w:rsidR="00C362B8" w:rsidRDefault="008C308D">
                  <w:pPr>
                    <w:spacing w:line="276" w:lineRule="auto"/>
                    <w:rPr>
                      <w:rFonts w:ascii="Cambria" w:eastAsia="Cambria" w:hAnsi="Cambria" w:cs="Cambria"/>
                      <w:color w:val="000000"/>
                      <w:sz w:val="20"/>
                      <w:szCs w:val="20"/>
                    </w:rPr>
                  </w:pPr>
                  <w:bookmarkStart w:id="1" w:name="_gjdgxs" w:colFirst="0" w:colLast="0"/>
                  <w:bookmarkEnd w:id="1"/>
                  <w:r>
                    <w:rPr>
                      <w:rFonts w:ascii="Times New Roman" w:eastAsia="Times New Roman" w:hAnsi="Times New Roman" w:cs="Times New Roman"/>
                      <w:color w:val="000000"/>
                      <w:sz w:val="20"/>
                      <w:szCs w:val="20"/>
                    </w:rPr>
                    <w:t xml:space="preserve">Assessment </w:t>
                  </w:r>
                  <w:r>
                    <w:rPr>
                      <w:sz w:val="20"/>
                      <w:szCs w:val="20"/>
                    </w:rPr>
                    <w:t>of Emergent Bilinguals</w:t>
                  </w:r>
                </w:p>
              </w:tc>
              <w:tc>
                <w:tcPr>
                  <w:tcW w:w="3159" w:type="dxa"/>
                </w:tcPr>
                <w:p w:rsidR="00C362B8" w:rsidRDefault="008C308D">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C362B8" w:rsidRDefault="008C308D">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362B8">
              <w:tc>
                <w:tcPr>
                  <w:tcW w:w="6921" w:type="dxa"/>
                  <w:gridSpan w:val="2"/>
                </w:tcPr>
                <w:p w:rsidR="00C362B8" w:rsidRDefault="00C362B8">
                  <w:pPr>
                    <w:rPr>
                      <w:rFonts w:ascii="Times New Roman" w:eastAsia="Times New Roman" w:hAnsi="Times New Roman" w:cs="Times New Roman"/>
                      <w:color w:val="000000"/>
                      <w:sz w:val="16"/>
                      <w:szCs w:val="16"/>
                    </w:rPr>
                  </w:pPr>
                </w:p>
              </w:tc>
              <w:tc>
                <w:tcPr>
                  <w:tcW w:w="3159" w:type="dxa"/>
                </w:tcPr>
                <w:p w:rsidR="00C362B8" w:rsidRDefault="00C362B8">
                  <w:pPr>
                    <w:jc w:val="center"/>
                    <w:rPr>
                      <w:rFonts w:ascii="Times New Roman" w:eastAsia="Times New Roman" w:hAnsi="Times New Roman" w:cs="Times New Roman"/>
                      <w:color w:val="000000"/>
                      <w:sz w:val="20"/>
                      <w:szCs w:val="20"/>
                    </w:rPr>
                  </w:pPr>
                </w:p>
              </w:tc>
            </w:tr>
            <w:tr w:rsidR="00C362B8">
              <w:tc>
                <w:tcPr>
                  <w:tcW w:w="6921" w:type="dxa"/>
                  <w:gridSpan w:val="2"/>
                  <w:shd w:val="clear" w:color="auto" w:fill="CCCCCC"/>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Capstone Course</w:t>
                  </w:r>
                </w:p>
              </w:tc>
              <w:tc>
                <w:tcPr>
                  <w:tcW w:w="3159" w:type="dxa"/>
                  <w:shd w:val="clear" w:color="auto" w:fill="CCCCCC"/>
                </w:tcPr>
                <w:p w:rsidR="00C362B8" w:rsidRDefault="00C362B8">
                  <w:pPr>
                    <w:jc w:val="center"/>
                    <w:rPr>
                      <w:rFonts w:ascii="Times New Roman" w:eastAsia="Times New Roman" w:hAnsi="Times New Roman" w:cs="Times New Roman"/>
                      <w:color w:val="000000"/>
                      <w:sz w:val="20"/>
                      <w:szCs w:val="20"/>
                    </w:rPr>
                  </w:pPr>
                </w:p>
              </w:tc>
            </w:tr>
            <w:tr w:rsidR="00C362B8">
              <w:tc>
                <w:tcPr>
                  <w:tcW w:w="1548"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553</w:t>
                  </w:r>
                </w:p>
              </w:tc>
              <w:tc>
                <w:tcPr>
                  <w:tcW w:w="5373"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Internship in TESOL and Bilingual Education</w:t>
                  </w:r>
                </w:p>
              </w:tc>
              <w:tc>
                <w:tcPr>
                  <w:tcW w:w="3159" w:type="dxa"/>
                </w:tcPr>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362B8">
              <w:tc>
                <w:tcPr>
                  <w:tcW w:w="1548" w:type="dxa"/>
                </w:tcPr>
                <w:p w:rsidR="00C362B8" w:rsidRDefault="00C362B8">
                  <w:pPr>
                    <w:rPr>
                      <w:rFonts w:ascii="Times New Roman" w:eastAsia="Times New Roman" w:hAnsi="Times New Roman" w:cs="Times New Roman"/>
                      <w:color w:val="000000"/>
                      <w:sz w:val="16"/>
                      <w:szCs w:val="16"/>
                    </w:rPr>
                  </w:pPr>
                </w:p>
              </w:tc>
              <w:tc>
                <w:tcPr>
                  <w:tcW w:w="5373" w:type="dxa"/>
                </w:tcPr>
                <w:p w:rsidR="00C362B8" w:rsidRDefault="00C362B8">
                  <w:pPr>
                    <w:rPr>
                      <w:rFonts w:ascii="Times New Roman" w:eastAsia="Times New Roman" w:hAnsi="Times New Roman" w:cs="Times New Roman"/>
                      <w:color w:val="000000"/>
                      <w:sz w:val="16"/>
                      <w:szCs w:val="16"/>
                    </w:rPr>
                  </w:pPr>
                </w:p>
              </w:tc>
              <w:tc>
                <w:tcPr>
                  <w:tcW w:w="3159" w:type="dxa"/>
                </w:tcPr>
                <w:p w:rsidR="00C362B8" w:rsidRDefault="00C362B8">
                  <w:pPr>
                    <w:jc w:val="center"/>
                    <w:rPr>
                      <w:rFonts w:ascii="Times New Roman" w:eastAsia="Times New Roman" w:hAnsi="Times New Roman" w:cs="Times New Roman"/>
                      <w:color w:val="000000"/>
                      <w:sz w:val="20"/>
                      <w:szCs w:val="20"/>
                    </w:rPr>
                  </w:pPr>
                </w:p>
              </w:tc>
            </w:tr>
            <w:tr w:rsidR="00C362B8">
              <w:tc>
                <w:tcPr>
                  <w:tcW w:w="6921" w:type="dxa"/>
                  <w:gridSpan w:val="2"/>
                  <w:shd w:val="clear" w:color="auto" w:fill="CCCCCC"/>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Comprehensive Assessment</w:t>
                  </w:r>
                </w:p>
              </w:tc>
              <w:tc>
                <w:tcPr>
                  <w:tcW w:w="3159" w:type="dxa"/>
                  <w:shd w:val="clear" w:color="auto" w:fill="CCCCCC"/>
                </w:tcPr>
                <w:p w:rsidR="00C362B8" w:rsidRDefault="00C362B8">
                  <w:pPr>
                    <w:jc w:val="center"/>
                    <w:rPr>
                      <w:rFonts w:ascii="Times New Roman" w:eastAsia="Times New Roman" w:hAnsi="Times New Roman" w:cs="Times New Roman"/>
                      <w:color w:val="000000"/>
                      <w:sz w:val="20"/>
                      <w:szCs w:val="20"/>
                    </w:rPr>
                  </w:pPr>
                </w:p>
              </w:tc>
            </w:tr>
            <w:tr w:rsidR="00C362B8">
              <w:tc>
                <w:tcPr>
                  <w:tcW w:w="1548"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599</w:t>
                  </w:r>
                </w:p>
              </w:tc>
              <w:tc>
                <w:tcPr>
                  <w:tcW w:w="5373" w:type="dxa"/>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Graduate Essay in TESOL</w:t>
                  </w:r>
                </w:p>
                <w:p w:rsidR="00C362B8" w:rsidRDefault="00C362B8">
                  <w:pPr>
                    <w:rPr>
                      <w:rFonts w:ascii="Times New Roman" w:eastAsia="Times New Roman" w:hAnsi="Times New Roman" w:cs="Times New Roman"/>
                      <w:color w:val="000000"/>
                      <w:sz w:val="20"/>
                      <w:szCs w:val="20"/>
                    </w:rPr>
                  </w:pPr>
                </w:p>
              </w:tc>
              <w:tc>
                <w:tcPr>
                  <w:tcW w:w="3159" w:type="dxa"/>
                </w:tcPr>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362B8">
              <w:tc>
                <w:tcPr>
                  <w:tcW w:w="6921" w:type="dxa"/>
                  <w:gridSpan w:val="2"/>
                  <w:shd w:val="clear" w:color="auto" w:fill="CCCCCC"/>
                </w:tcPr>
                <w:p w:rsidR="00C362B8" w:rsidRDefault="008C30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Credit Hours</w:t>
                  </w:r>
                </w:p>
              </w:tc>
              <w:tc>
                <w:tcPr>
                  <w:tcW w:w="3159" w:type="dxa"/>
                  <w:shd w:val="clear" w:color="auto" w:fill="CCCCCC"/>
                </w:tcPr>
                <w:p w:rsidR="00C362B8" w:rsidRDefault="008C3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31-32</w:t>
                  </w:r>
                </w:p>
              </w:tc>
            </w:tr>
          </w:tbl>
          <w:p w:rsidR="00C362B8" w:rsidRDefault="00C362B8">
            <w:pPr>
              <w:rPr>
                <w:rFonts w:ascii="Times New Roman" w:eastAsia="Times New Roman" w:hAnsi="Times New Roman" w:cs="Times New Roman"/>
                <w:color w:val="000000"/>
                <w:sz w:val="20"/>
                <w:szCs w:val="20"/>
              </w:rPr>
            </w:pPr>
          </w:p>
        </w:tc>
      </w:tr>
    </w:tbl>
    <w:p w:rsidR="00C362B8" w:rsidRDefault="008C308D">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Courses Transferred?</w:t>
      </w:r>
      <w:r>
        <w:rPr>
          <w:rFonts w:ascii="Times New Roman" w:eastAsia="Times New Roman" w:hAnsi="Times New Roman" w:cs="Times New Roman"/>
          <w:sz w:val="20"/>
          <w:szCs w:val="20"/>
        </w:rPr>
        <w:tab/>
        <w:t>YES</w:t>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Total Credits Transferred</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C362B8" w:rsidRDefault="008C308D">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(If so, form attached)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Total Credits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31-32</w:t>
      </w:r>
      <w:r>
        <w:rPr>
          <w:rFonts w:ascii="Times New Roman" w:eastAsia="Times New Roman" w:hAnsi="Times New Roman" w:cs="Times New Roman"/>
          <w:sz w:val="20"/>
          <w:szCs w:val="20"/>
          <w:u w:val="single"/>
        </w:rPr>
        <w:tab/>
      </w:r>
    </w:p>
    <w:p w:rsidR="00C362B8" w:rsidRDefault="00C362B8">
      <w:pPr>
        <w:rPr>
          <w:rFonts w:ascii="Times New Roman" w:eastAsia="Times New Roman" w:hAnsi="Times New Roman" w:cs="Times New Roman"/>
          <w:sz w:val="20"/>
          <w:szCs w:val="20"/>
          <w:u w:val="single"/>
        </w:rPr>
      </w:pPr>
    </w:p>
    <w:p w:rsidR="00C362B8" w:rsidRDefault="008C308D">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Student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C362B8" w:rsidRDefault="008C308D">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Advisor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C362B8" w:rsidRDefault="008C308D">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Director 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Date__________________</w:t>
      </w:r>
    </w:p>
    <w:p w:rsidR="00C362B8" w:rsidRDefault="008C308D">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Department Chairperson</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C362B8" w:rsidRDefault="008C308D">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Director of Graduate Studies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C362B8" w:rsidRDefault="00C362B8">
      <w:pPr>
        <w:tabs>
          <w:tab w:val="left" w:pos="1440"/>
          <w:tab w:val="left" w:pos="2160"/>
          <w:tab w:val="left" w:pos="2880"/>
          <w:tab w:val="left" w:pos="3600"/>
          <w:tab w:val="left" w:pos="4320"/>
          <w:tab w:val="left" w:pos="5040"/>
          <w:tab w:val="left" w:pos="5760"/>
          <w:tab w:val="left" w:pos="6480"/>
          <w:tab w:val="center" w:pos="6930"/>
        </w:tabs>
        <w:ind w:right="-360"/>
        <w:rPr>
          <w:rFonts w:ascii="Times New Roman" w:eastAsia="Times New Roman" w:hAnsi="Times New Roman" w:cs="Times New Roman"/>
          <w:i/>
          <w:sz w:val="20"/>
          <w:szCs w:val="20"/>
        </w:rPr>
      </w:pPr>
    </w:p>
    <w:p w:rsidR="00C362B8" w:rsidRDefault="008C308D">
      <w:pPr>
        <w:tabs>
          <w:tab w:val="left" w:pos="1440"/>
          <w:tab w:val="left" w:pos="2160"/>
          <w:tab w:val="left" w:pos="2880"/>
          <w:tab w:val="left" w:pos="3600"/>
          <w:tab w:val="left" w:pos="4320"/>
          <w:tab w:val="left" w:pos="5040"/>
          <w:tab w:val="left" w:pos="5760"/>
          <w:tab w:val="left" w:pos="6480"/>
          <w:tab w:val="center" w:pos="6930"/>
        </w:tabs>
        <w:ind w:right="-360" w:hanging="4"/>
        <w:rPr>
          <w:rFonts w:ascii="Times New Roman" w:eastAsia="Times New Roman" w:hAnsi="Times New Roman" w:cs="Times New Roman"/>
          <w:sz w:val="20"/>
          <w:szCs w:val="20"/>
        </w:rPr>
      </w:pPr>
      <w:r>
        <w:rPr>
          <w:rFonts w:ascii="Times New Roman" w:eastAsia="Times New Roman" w:hAnsi="Times New Roman" w:cs="Times New Roman"/>
          <w:i/>
          <w:sz w:val="20"/>
          <w:szCs w:val="20"/>
        </w:rPr>
        <w:t>In addition, candidates must show proficiency in English and a second language as required for the Bilingual/ Dual Language certificate.</w:t>
      </w:r>
    </w:p>
    <w:sectPr w:rsidR="00C362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B8"/>
    <w:rsid w:val="008C308D"/>
    <w:rsid w:val="00C3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A5F57"/>
  <w15:docId w15:val="{F4645F8F-4728-364C-8E92-5E512CA4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ind w:left="274" w:right="-360" w:hanging="274"/>
      <w:jc w:val="center"/>
      <w:outlineLvl w:val="0"/>
    </w:pPr>
    <w:rPr>
      <w:rFonts w:ascii="Helvetica Neue" w:eastAsia="Helvetica Neue" w:hAnsi="Helvetica Neue" w:cs="Helvetica Neue"/>
      <w:sz w:val="2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2011</Characters>
  <Application>Microsoft Office Word</Application>
  <DocSecurity>0</DocSecurity>
  <Lines>71</Lines>
  <Paragraphs>34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2020-12-15T23:30:00Z</dcterms:created>
  <dcterms:modified xsi:type="dcterms:W3CDTF">2020-12-15T23:31:00Z</dcterms:modified>
</cp:coreProperties>
</file>